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05F5" w14:textId="7E5D6477" w:rsidR="00681EC2" w:rsidRPr="00033EFB" w:rsidRDefault="003B6150" w:rsidP="00B3425D">
      <w:pPr>
        <w:spacing w:line="400" w:lineRule="exact"/>
        <w:jc w:val="center"/>
        <w:rPr>
          <w:rFonts w:ascii="メイリオ" w:eastAsia="メイリオ" w:hAnsi="メイリオ"/>
          <w:b/>
          <w:bCs/>
          <w:color w:val="0000FF"/>
          <w:sz w:val="32"/>
          <w:szCs w:val="32"/>
        </w:rPr>
      </w:pPr>
      <w:r w:rsidRPr="00033EFB">
        <w:rPr>
          <w:rFonts w:ascii="メイリオ" w:eastAsia="メイリオ" w:hAnsi="メイリオ" w:hint="eastAsia"/>
          <w:b/>
          <w:bCs/>
          <w:color w:val="0000FF"/>
          <w:sz w:val="32"/>
          <w:szCs w:val="32"/>
        </w:rPr>
        <w:t>保証書の</w:t>
      </w:r>
      <w:r w:rsidR="009F1EDD" w:rsidRPr="00033EFB">
        <w:rPr>
          <w:rFonts w:ascii="メイリオ" w:eastAsia="メイリオ" w:hAnsi="メイリオ" w:hint="eastAsia"/>
          <w:b/>
          <w:bCs/>
          <w:color w:val="0000FF"/>
          <w:sz w:val="32"/>
          <w:szCs w:val="32"/>
        </w:rPr>
        <w:t>閲覧</w:t>
      </w:r>
      <w:r w:rsidRPr="00033EFB">
        <w:rPr>
          <w:rFonts w:ascii="メイリオ" w:eastAsia="メイリオ" w:hAnsi="メイリオ" w:hint="eastAsia"/>
          <w:b/>
          <w:bCs/>
          <w:color w:val="0000FF"/>
          <w:sz w:val="32"/>
          <w:szCs w:val="32"/>
        </w:rPr>
        <w:t>につきまして</w:t>
      </w:r>
      <w:r w:rsidR="0091754E" w:rsidRPr="00033EFB">
        <w:rPr>
          <w:rFonts w:ascii="メイリオ" w:eastAsia="メイリオ" w:hAnsi="メイリオ" w:hint="eastAsia"/>
          <w:b/>
          <w:bCs/>
          <w:color w:val="0000FF"/>
          <w:sz w:val="32"/>
          <w:szCs w:val="32"/>
        </w:rPr>
        <w:t>(保証書確認サイト①用)</w:t>
      </w:r>
    </w:p>
    <w:p w14:paraId="2743F4EB" w14:textId="370BA159" w:rsidR="009F1EDD" w:rsidRPr="00B3425D" w:rsidRDefault="009F1EDD" w:rsidP="00A46C3A">
      <w:pPr>
        <w:spacing w:line="320" w:lineRule="exact"/>
        <w:jc w:val="righ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長州産業株式会社</w:t>
      </w:r>
    </w:p>
    <w:p w14:paraId="2E41A409" w14:textId="7CB1A6A8" w:rsidR="003B6150" w:rsidRPr="00F82E12" w:rsidRDefault="003B6150" w:rsidP="00F82E12">
      <w:pPr>
        <w:spacing w:line="340" w:lineRule="exact"/>
        <w:jc w:val="center"/>
        <w:rPr>
          <w:rFonts w:ascii="メイリオ" w:eastAsia="メイリオ" w:hAnsi="メイリオ"/>
          <w:b/>
          <w:bCs/>
          <w:color w:val="404040" w:themeColor="text1" w:themeTint="BF"/>
          <w:sz w:val="28"/>
          <w:szCs w:val="28"/>
        </w:rPr>
      </w:pPr>
      <w:r w:rsidRPr="00F82E12">
        <w:rPr>
          <w:rFonts w:ascii="メイリオ" w:eastAsia="メイリオ" w:hAnsi="メイリオ" w:hint="eastAsia"/>
          <w:b/>
          <w:bCs/>
          <w:color w:val="404040" w:themeColor="text1" w:themeTint="BF"/>
          <w:sz w:val="28"/>
          <w:szCs w:val="28"/>
        </w:rPr>
        <w:t>【販売店</w:t>
      </w:r>
      <w:r w:rsidR="00F3431A">
        <w:rPr>
          <w:rFonts w:ascii="メイリオ" w:eastAsia="メイリオ" w:hAnsi="メイリオ" w:hint="eastAsia"/>
          <w:b/>
          <w:bCs/>
          <w:color w:val="404040" w:themeColor="text1" w:themeTint="BF"/>
          <w:sz w:val="28"/>
          <w:szCs w:val="28"/>
        </w:rPr>
        <w:t>様</w:t>
      </w:r>
      <w:r w:rsidRPr="00F82E12">
        <w:rPr>
          <w:rFonts w:ascii="メイリオ" w:eastAsia="メイリオ" w:hAnsi="メイリオ" w:hint="eastAsia"/>
          <w:b/>
          <w:bCs/>
          <w:color w:val="404040" w:themeColor="text1" w:themeTint="BF"/>
          <w:sz w:val="28"/>
          <w:szCs w:val="28"/>
        </w:rPr>
        <w:t>・施工店様へ】</w:t>
      </w:r>
    </w:p>
    <w:p w14:paraId="4BF566AC" w14:textId="5D69CFCE" w:rsidR="003B6150" w:rsidRDefault="00D82B90" w:rsidP="00A46C3A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下の枠内</w:t>
      </w:r>
      <w:r w:rsidR="002803D8">
        <w:rPr>
          <w:rFonts w:ascii="メイリオ" w:eastAsia="メイリオ" w:hAnsi="メイリオ" w:hint="eastAsia"/>
          <w:color w:val="404040" w:themeColor="text1" w:themeTint="BF"/>
        </w:rPr>
        <w:t>に保証書の閲覧に必要な情報「</w:t>
      </w:r>
      <w:r w:rsidR="003B6150" w:rsidRPr="00B3425D">
        <w:rPr>
          <w:rFonts w:ascii="メイリオ" w:eastAsia="メイリオ" w:hAnsi="メイリオ" w:hint="eastAsia"/>
          <w:color w:val="404040" w:themeColor="text1" w:themeTint="BF"/>
        </w:rPr>
        <w:t>パワーコンディショナの品番と製造番号</w:t>
      </w:r>
      <w:r>
        <w:rPr>
          <w:rFonts w:ascii="メイリオ" w:eastAsia="メイリオ" w:hAnsi="メイリオ"/>
          <w:color w:val="404040" w:themeColor="text1" w:themeTint="BF"/>
        </w:rPr>
        <w:t>」</w:t>
      </w:r>
      <w:r w:rsidR="003B6150" w:rsidRPr="00B3425D">
        <w:rPr>
          <w:rFonts w:ascii="メイリオ" w:eastAsia="メイリオ" w:hAnsi="メイリオ" w:hint="eastAsia"/>
          <w:color w:val="404040" w:themeColor="text1" w:themeTint="BF"/>
        </w:rPr>
        <w:t>をご記入のうえ施主様にお渡しください。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82B90" w14:paraId="7E2AC395" w14:textId="77777777" w:rsidTr="00D82B90">
        <w:trPr>
          <w:trHeight w:val="1117"/>
        </w:trPr>
        <w:tc>
          <w:tcPr>
            <w:tcW w:w="9497" w:type="dxa"/>
          </w:tcPr>
          <w:p w14:paraId="4956C0BE" w14:textId="3D59B8E7" w:rsidR="00D82B90" w:rsidRDefault="00D82B90" w:rsidP="00B3425D">
            <w:pPr>
              <w:spacing w:line="320" w:lineRule="exact"/>
              <w:jc w:val="center"/>
              <w:rPr>
                <w:rFonts w:ascii="メイリオ" w:eastAsia="メイリオ" w:hAnsi="メイリオ"/>
                <w:color w:val="404040" w:themeColor="text1" w:themeTint="BF"/>
              </w:rPr>
            </w:pPr>
          </w:p>
        </w:tc>
      </w:tr>
    </w:tbl>
    <w:p w14:paraId="10E305C0" w14:textId="77777777" w:rsidR="009F1EDD" w:rsidRDefault="009F1EDD" w:rsidP="00B3425D">
      <w:pPr>
        <w:spacing w:line="320" w:lineRule="exact"/>
        <w:jc w:val="center"/>
        <w:rPr>
          <w:rFonts w:ascii="メイリオ" w:eastAsia="メイリオ" w:hAnsi="メイリオ"/>
          <w:color w:val="404040" w:themeColor="text1" w:themeTint="BF"/>
        </w:rPr>
      </w:pPr>
    </w:p>
    <w:p w14:paraId="6BD9DE48" w14:textId="6B461352" w:rsidR="00D23105" w:rsidRPr="00D82B90" w:rsidRDefault="00D23105" w:rsidP="00D82B90">
      <w:pPr>
        <w:spacing w:line="320" w:lineRule="exact"/>
        <w:jc w:val="center"/>
        <w:rPr>
          <w:rFonts w:ascii="メイリオ" w:eastAsia="メイリオ" w:hAnsi="メイリオ"/>
          <w:b/>
          <w:bCs/>
          <w:color w:val="404040" w:themeColor="text1" w:themeTint="BF"/>
          <w:sz w:val="28"/>
          <w:szCs w:val="28"/>
        </w:rPr>
      </w:pPr>
      <w:r w:rsidRPr="00F82E12">
        <w:rPr>
          <w:rFonts w:ascii="メイリオ" w:eastAsia="メイリオ" w:hAnsi="メイリオ" w:hint="eastAsia"/>
          <w:b/>
          <w:bCs/>
          <w:color w:val="404040" w:themeColor="text1" w:themeTint="BF"/>
          <w:sz w:val="28"/>
          <w:szCs w:val="28"/>
        </w:rPr>
        <w:t>【施主様へ】</w:t>
      </w:r>
    </w:p>
    <w:p w14:paraId="09884CF0" w14:textId="7237CB78" w:rsidR="009F1EDD" w:rsidRDefault="009F1EDD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保証書はウェブページでの閲覧となります。</w:t>
      </w:r>
      <w:r w:rsidR="00D82B90">
        <w:rPr>
          <w:rFonts w:ascii="メイリオ" w:eastAsia="メイリオ" w:hAnsi="メイリオ" w:hint="eastAsia"/>
          <w:color w:val="404040" w:themeColor="text1" w:themeTint="BF"/>
        </w:rPr>
        <w:t>下記</w:t>
      </w:r>
      <w:r w:rsidR="00D23105">
        <w:rPr>
          <w:rFonts w:ascii="メイリオ" w:eastAsia="メイリオ" w:hAnsi="メイリオ" w:hint="eastAsia"/>
          <w:color w:val="404040" w:themeColor="text1" w:themeTint="BF"/>
        </w:rPr>
        <w:t>ウェブページ内の</w:t>
      </w:r>
      <w:bookmarkStart w:id="0" w:name="_Hlk163047895"/>
      <w:r w:rsidR="00D23105">
        <w:rPr>
          <w:rFonts w:ascii="メイリオ" w:eastAsia="メイリオ" w:hAnsi="メイリオ" w:hint="eastAsia"/>
          <w:color w:val="404040" w:themeColor="text1" w:themeTint="BF"/>
        </w:rPr>
        <w:t>「</w:t>
      </w:r>
      <w:r w:rsidR="00D23105" w:rsidRPr="00D23105">
        <w:rPr>
          <w:rFonts w:ascii="メイリオ" w:eastAsia="メイリオ" w:hAnsi="メイリオ" w:hint="eastAsia"/>
          <w:color w:val="404040" w:themeColor="text1" w:themeTint="BF"/>
        </w:rPr>
        <w:t>ユーザー登録がまだの</w:t>
      </w:r>
      <w:r w:rsidR="002F6796">
        <w:rPr>
          <w:rFonts w:ascii="メイリオ" w:eastAsia="メイリオ" w:hAnsi="メイリオ" w:hint="eastAsia"/>
          <w:color w:val="404040" w:themeColor="text1" w:themeTint="BF"/>
        </w:rPr>
        <w:t>お</w:t>
      </w:r>
      <w:r w:rsidR="00D23105" w:rsidRPr="00D23105">
        <w:rPr>
          <w:rFonts w:ascii="メイリオ" w:eastAsia="メイリオ" w:hAnsi="メイリオ" w:hint="eastAsia"/>
          <w:color w:val="404040" w:themeColor="text1" w:themeTint="BF"/>
        </w:rPr>
        <w:t>客様</w:t>
      </w:r>
      <w:r w:rsidR="00D23105">
        <w:rPr>
          <w:rFonts w:ascii="メイリオ" w:eastAsia="メイリオ" w:hAnsi="メイリオ" w:hint="eastAsia"/>
          <w:color w:val="404040" w:themeColor="text1" w:themeTint="BF"/>
        </w:rPr>
        <w:t>」の記載内容に従ってユーザー登録をお願いいたします。</w:t>
      </w:r>
      <w:bookmarkEnd w:id="0"/>
    </w:p>
    <w:p w14:paraId="02D41498" w14:textId="77777777" w:rsidR="009F1EDD" w:rsidRPr="00D703FF" w:rsidRDefault="009F1EDD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</w:p>
    <w:p w14:paraId="27930E81" w14:textId="6F96DF8C" w:rsidR="00DC0D93" w:rsidRPr="00A31B9C" w:rsidRDefault="00DC0D93" w:rsidP="00DC0D93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  <w:u w:val="single"/>
        </w:rPr>
      </w:pPr>
      <w:r w:rsidRPr="00A31B9C">
        <w:rPr>
          <w:rFonts w:ascii="メイリオ" w:eastAsia="メイリオ" w:hAnsi="メイリオ" w:hint="eastAsia"/>
          <w:color w:val="404040" w:themeColor="text1" w:themeTint="BF"/>
          <w:u w:val="single"/>
        </w:rPr>
        <w:t>「ユーザー登録」におきまして、</w:t>
      </w:r>
      <w:r w:rsidR="00D82B90">
        <w:rPr>
          <w:rFonts w:ascii="メイリオ" w:eastAsia="メイリオ" w:hAnsi="メイリオ" w:hint="eastAsia"/>
          <w:color w:val="404040" w:themeColor="text1" w:themeTint="BF"/>
          <w:u w:val="single"/>
        </w:rPr>
        <w:t>上の枠内にある情報</w:t>
      </w:r>
      <w:r w:rsidRPr="00A31B9C">
        <w:rPr>
          <w:rFonts w:ascii="メイリオ" w:eastAsia="メイリオ" w:hAnsi="メイリオ" w:hint="eastAsia"/>
          <w:color w:val="404040" w:themeColor="text1" w:themeTint="BF"/>
          <w:u w:val="single"/>
        </w:rPr>
        <w:t>の入力が必要になりますので、本書は大切に保管してください。</w:t>
      </w:r>
    </w:p>
    <w:p w14:paraId="6F0B824F" w14:textId="77777777" w:rsidR="00DC0D93" w:rsidRPr="00DC0D93" w:rsidRDefault="00DC0D93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</w:p>
    <w:p w14:paraId="175EFA29" w14:textId="44E52898" w:rsidR="00A31B9C" w:rsidRPr="00D23105" w:rsidRDefault="00A31B9C" w:rsidP="00A31B9C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ユーザー登録完了後は</w:t>
      </w:r>
      <w:r w:rsidR="00D703FF">
        <w:rPr>
          <w:rFonts w:ascii="メイリオ" w:eastAsia="メイリオ" w:hAnsi="メイリオ" w:hint="eastAsia"/>
          <w:color w:val="404040" w:themeColor="text1" w:themeTint="BF"/>
        </w:rPr>
        <w:t>ウェブページ内の</w:t>
      </w:r>
      <w:r>
        <w:rPr>
          <w:rFonts w:ascii="メイリオ" w:eastAsia="メイリオ" w:hAnsi="メイリオ" w:hint="eastAsia"/>
          <w:color w:val="404040" w:themeColor="text1" w:themeTint="BF"/>
        </w:rPr>
        <w:t>「</w:t>
      </w:r>
      <w:r w:rsidRPr="00F82E12">
        <w:rPr>
          <w:rFonts w:ascii="メイリオ" w:eastAsia="メイリオ" w:hAnsi="メイリオ" w:hint="eastAsia"/>
          <w:color w:val="404040" w:themeColor="text1" w:themeTint="BF"/>
        </w:rPr>
        <w:t>ユーザー登録済</w:t>
      </w:r>
      <w:r w:rsidR="00A46C3A">
        <w:rPr>
          <w:rFonts w:ascii="メイリオ" w:eastAsia="メイリオ" w:hAnsi="メイリオ" w:hint="eastAsia"/>
          <w:color w:val="404040" w:themeColor="text1" w:themeTint="BF"/>
        </w:rPr>
        <w:t>み</w:t>
      </w:r>
      <w:r w:rsidRPr="00F82E12">
        <w:rPr>
          <w:rFonts w:ascii="メイリオ" w:eastAsia="メイリオ" w:hAnsi="メイリオ" w:hint="eastAsia"/>
          <w:color w:val="404040" w:themeColor="text1" w:themeTint="BF"/>
        </w:rPr>
        <w:t>のお客様</w:t>
      </w:r>
      <w:r>
        <w:rPr>
          <w:rFonts w:ascii="メイリオ" w:eastAsia="メイリオ" w:hAnsi="メイリオ" w:hint="eastAsia"/>
          <w:color w:val="404040" w:themeColor="text1" w:themeTint="BF"/>
        </w:rPr>
        <w:t>」に</w:t>
      </w:r>
      <w:r w:rsidR="005D0547">
        <w:rPr>
          <w:rFonts w:ascii="メイリオ" w:eastAsia="メイリオ" w:hAnsi="メイリオ" w:hint="eastAsia"/>
          <w:color w:val="404040" w:themeColor="text1" w:themeTint="BF"/>
        </w:rPr>
        <w:t>、</w:t>
      </w:r>
      <w:r>
        <w:rPr>
          <w:rFonts w:ascii="メイリオ" w:eastAsia="メイリオ" w:hAnsi="メイリオ" w:hint="eastAsia"/>
          <w:color w:val="404040" w:themeColor="text1" w:themeTint="BF"/>
        </w:rPr>
        <w:t>登録したメールアドレス</w:t>
      </w:r>
      <w:r w:rsidR="005D0547">
        <w:rPr>
          <w:rFonts w:ascii="メイリオ" w:eastAsia="メイリオ" w:hAnsi="メイリオ" w:hint="eastAsia"/>
          <w:color w:val="404040" w:themeColor="text1" w:themeTint="BF"/>
        </w:rPr>
        <w:t>・</w:t>
      </w:r>
      <w:r>
        <w:rPr>
          <w:rFonts w:ascii="メイリオ" w:eastAsia="メイリオ" w:hAnsi="メイリオ" w:hint="eastAsia"/>
          <w:color w:val="404040" w:themeColor="text1" w:themeTint="BF"/>
        </w:rPr>
        <w:t>パスワードを</w:t>
      </w:r>
      <w:r w:rsidR="00775AD4">
        <w:rPr>
          <w:rFonts w:ascii="メイリオ" w:eastAsia="メイリオ" w:hAnsi="メイリオ" w:hint="eastAsia"/>
          <w:color w:val="404040" w:themeColor="text1" w:themeTint="BF"/>
        </w:rPr>
        <w:t>ご</w:t>
      </w:r>
      <w:r>
        <w:rPr>
          <w:rFonts w:ascii="メイリオ" w:eastAsia="メイリオ" w:hAnsi="メイリオ" w:hint="eastAsia"/>
          <w:color w:val="404040" w:themeColor="text1" w:themeTint="BF"/>
        </w:rPr>
        <w:t>入力いただくことでログイン</w:t>
      </w:r>
      <w:r w:rsidR="005D0547">
        <w:rPr>
          <w:rFonts w:ascii="メイリオ" w:eastAsia="メイリオ" w:hAnsi="メイリオ" w:hint="eastAsia"/>
          <w:color w:val="404040" w:themeColor="text1" w:themeTint="BF"/>
        </w:rPr>
        <w:t>・</w:t>
      </w:r>
      <w:r>
        <w:rPr>
          <w:rFonts w:ascii="メイリオ" w:eastAsia="メイリオ" w:hAnsi="メイリオ" w:hint="eastAsia"/>
          <w:color w:val="404040" w:themeColor="text1" w:themeTint="BF"/>
        </w:rPr>
        <w:t>保証書データの閲覧が可能になります。</w:t>
      </w:r>
    </w:p>
    <w:p w14:paraId="2E65C0E6" w14:textId="35914DC8" w:rsidR="009F1EDD" w:rsidRDefault="009F1EDD" w:rsidP="00D82B90">
      <w:pPr>
        <w:spacing w:line="320" w:lineRule="exact"/>
        <w:rPr>
          <w:rFonts w:ascii="メイリオ" w:eastAsia="メイリオ" w:hAnsi="メイリオ"/>
          <w:color w:val="404040" w:themeColor="text1" w:themeTint="BF"/>
        </w:rPr>
      </w:pP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7C4B77" w14:paraId="34F4D931" w14:textId="77777777" w:rsidTr="007C4B77">
        <w:trPr>
          <w:trHeight w:val="285"/>
        </w:trPr>
        <w:tc>
          <w:tcPr>
            <w:tcW w:w="4820" w:type="dxa"/>
          </w:tcPr>
          <w:p w14:paraId="7C673365" w14:textId="45DFEE3E" w:rsidR="007C4B77" w:rsidRDefault="007C4B77" w:rsidP="00F82E12">
            <w:pPr>
              <w:spacing w:line="320" w:lineRule="exact"/>
              <w:jc w:val="center"/>
              <w:rPr>
                <w:rFonts w:ascii="メイリオ" w:eastAsia="メイリオ" w:hAnsi="メイリオ"/>
                <w:color w:val="404040" w:themeColor="text1" w:themeTint="BF"/>
              </w:rPr>
            </w:pPr>
            <w:r>
              <w:rPr>
                <w:rFonts w:ascii="メイリオ" w:eastAsia="メイリオ" w:hAnsi="メイリオ" w:hint="eastAsia"/>
                <w:color w:val="404040" w:themeColor="text1" w:themeTint="BF"/>
              </w:rPr>
              <w:t>パソコン専用</w:t>
            </w:r>
          </w:p>
        </w:tc>
        <w:tc>
          <w:tcPr>
            <w:tcW w:w="4677" w:type="dxa"/>
          </w:tcPr>
          <w:p w14:paraId="02D9F914" w14:textId="17E4B1D4" w:rsidR="007C4B77" w:rsidRDefault="007C4B77" w:rsidP="00F82E12">
            <w:pPr>
              <w:spacing w:line="320" w:lineRule="exact"/>
              <w:jc w:val="center"/>
              <w:rPr>
                <w:rFonts w:ascii="メイリオ" w:eastAsia="メイリオ" w:hAnsi="メイリオ"/>
                <w:color w:val="404040" w:themeColor="text1" w:themeTint="BF"/>
              </w:rPr>
            </w:pPr>
            <w:r>
              <w:rPr>
                <w:rFonts w:ascii="メイリオ" w:eastAsia="メイリオ" w:hAnsi="メイリオ" w:hint="eastAsia"/>
                <w:color w:val="404040" w:themeColor="text1" w:themeTint="BF"/>
              </w:rPr>
              <w:t>スマートフォン対応</w:t>
            </w:r>
          </w:p>
        </w:tc>
      </w:tr>
      <w:tr w:rsidR="007C4B77" w14:paraId="0FF1784A" w14:textId="77777777" w:rsidTr="007C4B77">
        <w:trPr>
          <w:trHeight w:val="1681"/>
        </w:trPr>
        <w:tc>
          <w:tcPr>
            <w:tcW w:w="4820" w:type="dxa"/>
          </w:tcPr>
          <w:p w14:paraId="0CE4FF26" w14:textId="11691F4F" w:rsidR="007C4B77" w:rsidRPr="007C4B77" w:rsidRDefault="007C4B77" w:rsidP="007C4B77">
            <w:pPr>
              <w:spacing w:line="360" w:lineRule="exact"/>
              <w:jc w:val="center"/>
              <w:rPr>
                <w:rFonts w:ascii="メイリオ" w:eastAsia="メイリオ" w:hAnsi="メイリオ"/>
                <w:color w:val="404040" w:themeColor="text1" w:themeTint="BF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7F04F31" wp14:editId="325FD51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53975</wp:posOffset>
                  </wp:positionV>
                  <wp:extent cx="730885" cy="730885"/>
                  <wp:effectExtent l="0" t="0" r="0" b="0"/>
                  <wp:wrapTopAndBottom/>
                  <wp:docPr id="1019505911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4B77">
              <w:rPr>
                <w:rFonts w:ascii="メイリオ" w:eastAsia="メイリオ" w:hAnsi="メイリオ"/>
                <w:color w:val="404040" w:themeColor="text1" w:themeTint="BF"/>
                <w:sz w:val="18"/>
                <w:szCs w:val="18"/>
              </w:rPr>
              <w:t>https://hss.choshu.co.jp/hs/hsk_login.html</w:t>
            </w:r>
          </w:p>
        </w:tc>
        <w:tc>
          <w:tcPr>
            <w:tcW w:w="4677" w:type="dxa"/>
          </w:tcPr>
          <w:p w14:paraId="303CF303" w14:textId="5294E7B6" w:rsidR="007C4B77" w:rsidRPr="007C4B77" w:rsidRDefault="007C4B77" w:rsidP="007C4B77">
            <w:pPr>
              <w:spacing w:line="360" w:lineRule="exact"/>
              <w:jc w:val="center"/>
              <w:rPr>
                <w:rFonts w:ascii="メイリオ" w:eastAsia="メイリオ" w:hAnsi="メイリオ"/>
                <w:color w:val="404040" w:themeColor="text1" w:themeTint="BF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A025200" wp14:editId="706BF764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34290</wp:posOffset>
                  </wp:positionV>
                  <wp:extent cx="750570" cy="750570"/>
                  <wp:effectExtent l="0" t="0" r="0" b="0"/>
                  <wp:wrapTopAndBottom/>
                  <wp:docPr id="326981044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4B77">
              <w:rPr>
                <w:rFonts w:ascii="メイリオ" w:eastAsia="メイリオ" w:hAnsi="メイリオ"/>
                <w:color w:val="404040" w:themeColor="text1" w:themeTint="BF"/>
                <w:sz w:val="18"/>
                <w:szCs w:val="18"/>
              </w:rPr>
              <w:t>https://hss.choshu.co.jp/hs/hsk_loginmob.html</w:t>
            </w:r>
          </w:p>
        </w:tc>
      </w:tr>
    </w:tbl>
    <w:p w14:paraId="33126A34" w14:textId="5D043A6D" w:rsidR="00F82E12" w:rsidRDefault="00F82E12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※登録内容を誤った場合は、再度</w:t>
      </w:r>
      <w:r w:rsidRPr="00F82E12">
        <w:rPr>
          <w:rFonts w:ascii="メイリオ" w:eastAsia="メイリオ" w:hAnsi="メイリオ" w:hint="eastAsia"/>
          <w:color w:val="404040" w:themeColor="text1" w:themeTint="BF"/>
        </w:rPr>
        <w:t>「ユーザー登録がまだの</w:t>
      </w:r>
      <w:r w:rsidR="001B5FDD">
        <w:rPr>
          <w:rFonts w:ascii="メイリオ" w:eastAsia="メイリオ" w:hAnsi="メイリオ" w:hint="eastAsia"/>
          <w:color w:val="404040" w:themeColor="text1" w:themeTint="BF"/>
        </w:rPr>
        <w:t>お</w:t>
      </w:r>
      <w:r w:rsidRPr="00F82E12">
        <w:rPr>
          <w:rFonts w:ascii="メイリオ" w:eastAsia="メイリオ" w:hAnsi="メイリオ" w:hint="eastAsia"/>
          <w:color w:val="404040" w:themeColor="text1" w:themeTint="BF"/>
        </w:rPr>
        <w:t>客様」の記載内容に従ってユーザー登録をお願いいたします。</w:t>
      </w:r>
    </w:p>
    <w:p w14:paraId="00F86CB1" w14:textId="2C6D066C" w:rsidR="004E2CBC" w:rsidRDefault="00332129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11A9A489" wp14:editId="0D580A7C">
            <wp:simplePos x="0" y="0"/>
            <wp:positionH relativeFrom="margin">
              <wp:posOffset>3755390</wp:posOffset>
            </wp:positionH>
            <wp:positionV relativeFrom="paragraph">
              <wp:posOffset>172720</wp:posOffset>
            </wp:positionV>
            <wp:extent cx="2463800" cy="2799080"/>
            <wp:effectExtent l="0" t="0" r="0" b="1270"/>
            <wp:wrapThrough wrapText="bothSides">
              <wp:wrapPolygon edited="0">
                <wp:start x="0" y="0"/>
                <wp:lineTo x="0" y="21463"/>
                <wp:lineTo x="21377" y="21463"/>
                <wp:lineTo x="21377" y="0"/>
                <wp:lineTo x="0" y="0"/>
              </wp:wrapPolygon>
            </wp:wrapThrough>
            <wp:docPr id="6144008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0081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99F30" w14:textId="10B28A36" w:rsidR="00A46C3A" w:rsidRDefault="0077574F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─────────────────────</w:t>
      </w:r>
    </w:p>
    <w:p w14:paraId="0D7A3FFE" w14:textId="457051D5" w:rsidR="00A46C3A" w:rsidRDefault="00085448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A4A9B" wp14:editId="11F574CC">
                <wp:simplePos x="0" y="0"/>
                <wp:positionH relativeFrom="column">
                  <wp:posOffset>3841750</wp:posOffset>
                </wp:positionH>
                <wp:positionV relativeFrom="paragraph">
                  <wp:posOffset>46255</wp:posOffset>
                </wp:positionV>
                <wp:extent cx="2348230" cy="654351"/>
                <wp:effectExtent l="19050" t="19050" r="13970" b="12700"/>
                <wp:wrapNone/>
                <wp:docPr id="145391125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230" cy="65435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A3F8" w14:textId="35B902FD" w:rsidR="009A4B5A" w:rsidRPr="008017B2" w:rsidRDefault="009A4B5A" w:rsidP="009A4B5A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A4A9B" id="正方形/長方形 3" o:spid="_x0000_s1026" style="position:absolute;margin-left:302.5pt;margin-top:3.65pt;width:184.9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" filled="f" strokecolor="blue" strokeweight="3pt">
                <v:textbox>
                  <w:txbxContent>
                    <w:p w14:paraId="4283A3F8" w14:textId="35B902FD" w:rsidR="009A4B5A" w:rsidRPr="008017B2" w:rsidRDefault="009A4B5A" w:rsidP="009A4B5A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6C3A">
        <w:rPr>
          <w:rFonts w:ascii="メイリオ" w:eastAsia="メイリオ" w:hAnsi="メイリオ" w:hint="eastAsia"/>
          <w:color w:val="404040" w:themeColor="text1" w:themeTint="BF"/>
        </w:rPr>
        <w:t>上記ウェブページには長州産業ウェブサイトの</w:t>
      </w:r>
    </w:p>
    <w:p w14:paraId="68742D7F" w14:textId="60ABE633" w:rsidR="00A46C3A" w:rsidRDefault="00A46C3A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「ユーザー様へ」からも遷移できます。</w:t>
      </w:r>
    </w:p>
    <w:p w14:paraId="01D36C6F" w14:textId="4BC8DBD2" w:rsidR="00A46C3A" w:rsidRDefault="00085448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5F3B5" wp14:editId="54EF50F8">
                <wp:simplePos x="0" y="0"/>
                <wp:positionH relativeFrom="column">
                  <wp:posOffset>2937511</wp:posOffset>
                </wp:positionH>
                <wp:positionV relativeFrom="paragraph">
                  <wp:posOffset>42043</wp:posOffset>
                </wp:positionV>
                <wp:extent cx="904474" cy="1174683"/>
                <wp:effectExtent l="19050" t="38100" r="48260" b="26035"/>
                <wp:wrapNone/>
                <wp:docPr id="1591750324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474" cy="117468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88E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31.3pt;margin-top:3.3pt;width:71.2pt;height:92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" strokecolor="blue" strokeweight="3pt">
                <v:stroke endarrow="block" joinstyle="miter"/>
              </v:shape>
            </w:pict>
          </mc:Fallback>
        </mc:AlternateContent>
      </w:r>
      <w:r w:rsidR="00A46C3A">
        <w:rPr>
          <w:noProof/>
        </w:rPr>
        <w:drawing>
          <wp:anchor distT="0" distB="0" distL="114300" distR="114300" simplePos="0" relativeHeight="251660288" behindDoc="0" locked="0" layoutInCell="1" allowOverlap="1" wp14:anchorId="31F08B32" wp14:editId="4FBA2722">
            <wp:simplePos x="0" y="0"/>
            <wp:positionH relativeFrom="column">
              <wp:posOffset>2300070</wp:posOffset>
            </wp:positionH>
            <wp:positionV relativeFrom="paragraph">
              <wp:posOffset>109855</wp:posOffset>
            </wp:positionV>
            <wp:extent cx="779145" cy="779145"/>
            <wp:effectExtent l="0" t="0" r="1905" b="1905"/>
            <wp:wrapThrough wrapText="bothSides">
              <wp:wrapPolygon edited="0">
                <wp:start x="0" y="0"/>
                <wp:lineTo x="0" y="21125"/>
                <wp:lineTo x="21125" y="21125"/>
                <wp:lineTo x="21125" y="0"/>
                <wp:lineTo x="0" y="0"/>
              </wp:wrapPolygon>
            </wp:wrapThrough>
            <wp:docPr id="12593135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C221" w14:textId="0ACE4176" w:rsidR="00A46C3A" w:rsidRDefault="00A46C3A" w:rsidP="00295263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[ユーザー様へ]</w:t>
      </w:r>
    </w:p>
    <w:p w14:paraId="32215E95" w14:textId="3384A4A5" w:rsidR="00A46C3A" w:rsidRDefault="00295263" w:rsidP="00295263">
      <w:pPr>
        <w:spacing w:line="320" w:lineRule="exact"/>
        <w:ind w:firstLineChars="100" w:firstLine="210"/>
        <w:jc w:val="left"/>
      </w:pPr>
      <w:hyperlink r:id="rId11" w:history="1">
        <w:r w:rsidRPr="002E6416">
          <w:rPr>
            <w:rStyle w:val="ab"/>
            <w:rFonts w:ascii="メイリオ" w:eastAsia="メイリオ" w:hAnsi="メイリオ"/>
          </w:rPr>
          <w:t>https://cic-solar.jp/for_users/</w:t>
        </w:r>
      </w:hyperlink>
      <w:r w:rsidR="00A46C3A" w:rsidRPr="00A46C3A">
        <w:t xml:space="preserve"> </w:t>
      </w:r>
    </w:p>
    <w:p w14:paraId="744C3B5B" w14:textId="77777777" w:rsidR="00A46C3A" w:rsidRDefault="00A46C3A" w:rsidP="009F1EDD">
      <w:pPr>
        <w:spacing w:line="320" w:lineRule="exact"/>
        <w:jc w:val="left"/>
      </w:pPr>
    </w:p>
    <w:p w14:paraId="43A54B0B" w14:textId="252FB18B" w:rsidR="00A46C3A" w:rsidRPr="009A4B5A" w:rsidRDefault="00A46C3A" w:rsidP="009F1EDD">
      <w:pPr>
        <w:spacing w:line="320" w:lineRule="exact"/>
        <w:jc w:val="left"/>
        <w:rPr>
          <w:rFonts w:ascii="メイリオ" w:eastAsia="メイリオ" w:hAnsi="メイリオ"/>
        </w:rPr>
      </w:pPr>
    </w:p>
    <w:p w14:paraId="0D8D7FDD" w14:textId="4FE0D25E" w:rsidR="00936E6E" w:rsidRPr="009A4B5A" w:rsidRDefault="00332129" w:rsidP="009F1EDD">
      <w:pPr>
        <w:spacing w:line="320" w:lineRule="exact"/>
        <w:jc w:val="left"/>
        <w:rPr>
          <w:rFonts w:ascii="メイリオ" w:eastAsia="メイリオ" w:hAnsi="メイリオ"/>
          <w:color w:val="595959" w:themeColor="text1" w:themeTint="A6"/>
        </w:rPr>
      </w:pPr>
      <w:r w:rsidRPr="009A4B5A">
        <w:rPr>
          <w:rFonts w:ascii="メイリオ" w:eastAsia="メイリオ" w:hAnsi="メイリオ" w:hint="eastAsia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A0E7C" wp14:editId="3FBB7A97">
                <wp:simplePos x="0" y="0"/>
                <wp:positionH relativeFrom="column">
                  <wp:posOffset>3842084</wp:posOffset>
                </wp:positionH>
                <wp:positionV relativeFrom="paragraph">
                  <wp:posOffset>104274</wp:posOffset>
                </wp:positionV>
                <wp:extent cx="2348230" cy="664343"/>
                <wp:effectExtent l="19050" t="19050" r="13970" b="21590"/>
                <wp:wrapNone/>
                <wp:docPr id="75077808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230" cy="66434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165CF" w14:textId="208432B5" w:rsidR="007C4B77" w:rsidRPr="007C4B77" w:rsidRDefault="007C4B77" w:rsidP="007C4B7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C4B77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こちらの</w:t>
                            </w:r>
                            <w:r w:rsidRPr="007C4B77">
                              <w:rPr>
                                <w:b/>
                                <w:bCs/>
                                <w:color w:val="EE0000"/>
                              </w:rPr>
                              <w:t>「</w:t>
                            </w:r>
                            <w:r w:rsidRPr="007C4B77">
                              <w:rPr>
                                <w:b/>
                                <w:bCs/>
                                <w:color w:val="EE0000"/>
                              </w:rPr>
                              <w:t>■</w:t>
                            </w:r>
                            <w:r w:rsidRPr="007C4B77">
                              <w:rPr>
                                <w:b/>
                                <w:bCs/>
                                <w:color w:val="EE0000"/>
                              </w:rPr>
                              <w:t>保証書確認サイト</w:t>
                            </w:r>
                            <w:r>
                              <w:rPr>
                                <w:rFonts w:ascii="Cambria Math" w:hAnsi="Cambria Math" w:cs="Cambria Math" w:hint="eastAsia"/>
                                <w:b/>
                                <w:bCs/>
                                <w:color w:val="EE0000"/>
                              </w:rPr>
                              <w:t>②</w:t>
                            </w:r>
                            <w:r w:rsidRPr="007C4B77">
                              <w:rPr>
                                <w:b/>
                                <w:bCs/>
                                <w:color w:val="EE0000"/>
                              </w:rPr>
                              <w:t>」</w:t>
                            </w:r>
                            <w:r w:rsidRPr="007C4B77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からは閲覧できません。</w:t>
                            </w:r>
                          </w:p>
                          <w:p w14:paraId="47B38726" w14:textId="77777777" w:rsidR="007C4B77" w:rsidRPr="007C4B77" w:rsidRDefault="007C4B77" w:rsidP="007C4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A0E7C" id="_x0000_s1027" style="position:absolute;margin-left:302.55pt;margin-top:8.2pt;width:184.9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" filled="f" strokecolor="#e00" strokeweight="3pt">
                <v:textbox>
                  <w:txbxContent>
                    <w:p w14:paraId="3EB165CF" w14:textId="208432B5" w:rsidR="007C4B77" w:rsidRPr="007C4B77" w:rsidRDefault="007C4B77" w:rsidP="007C4B7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C4B77">
                        <w:rPr>
                          <w:rFonts w:hint="eastAsia"/>
                          <w:b/>
                          <w:bCs/>
                          <w:color w:val="EE0000"/>
                        </w:rPr>
                        <w:t>こちらの</w:t>
                      </w:r>
                      <w:r w:rsidRPr="007C4B77">
                        <w:rPr>
                          <w:b/>
                          <w:bCs/>
                          <w:color w:val="EE0000"/>
                        </w:rPr>
                        <w:t>「</w:t>
                      </w:r>
                      <w:r w:rsidRPr="007C4B77">
                        <w:rPr>
                          <w:b/>
                          <w:bCs/>
                          <w:color w:val="EE0000"/>
                        </w:rPr>
                        <w:t>■</w:t>
                      </w:r>
                      <w:r w:rsidRPr="007C4B77">
                        <w:rPr>
                          <w:b/>
                          <w:bCs/>
                          <w:color w:val="EE0000"/>
                        </w:rPr>
                        <w:t>保証書確認サイト</w:t>
                      </w:r>
                      <w:r>
                        <w:rPr>
                          <w:rFonts w:ascii="Cambria Math" w:hAnsi="Cambria Math" w:cs="Cambria Math" w:hint="eastAsia"/>
                          <w:b/>
                          <w:bCs/>
                          <w:color w:val="EE0000"/>
                        </w:rPr>
                        <w:t>②</w:t>
                      </w:r>
                      <w:r w:rsidRPr="007C4B77">
                        <w:rPr>
                          <w:b/>
                          <w:bCs/>
                          <w:color w:val="EE0000"/>
                        </w:rPr>
                        <w:t>」</w:t>
                      </w:r>
                      <w:r w:rsidRPr="007C4B77">
                        <w:rPr>
                          <w:rFonts w:hint="eastAsia"/>
                          <w:b/>
                          <w:bCs/>
                          <w:color w:val="EE0000"/>
                        </w:rPr>
                        <w:t>からは閲覧できません。</w:t>
                      </w:r>
                    </w:p>
                    <w:p w14:paraId="47B38726" w14:textId="77777777" w:rsidR="007C4B77" w:rsidRPr="007C4B77" w:rsidRDefault="007C4B77" w:rsidP="007C4B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6E6E" w:rsidRPr="009A4B5A">
        <w:rPr>
          <w:rFonts w:ascii="メイリオ" w:eastAsia="メイリオ" w:hAnsi="メイリオ" w:hint="eastAsia"/>
          <w:color w:val="595959" w:themeColor="text1" w:themeTint="A6"/>
        </w:rPr>
        <w:t>「ユーザー様へ」からは</w:t>
      </w:r>
      <w:r w:rsidR="00A46C3A" w:rsidRPr="009A4B5A">
        <w:rPr>
          <w:rFonts w:ascii="メイリオ" w:eastAsia="メイリオ" w:hAnsi="メイリオ" w:hint="eastAsia"/>
          <w:color w:val="595959" w:themeColor="text1" w:themeTint="A6"/>
        </w:rPr>
        <w:t>右に示す通り、</w:t>
      </w:r>
    </w:p>
    <w:p w14:paraId="4FB88A1C" w14:textId="42C6636B" w:rsidR="00F34DC1" w:rsidRPr="00F34DC1" w:rsidRDefault="00A46C3A" w:rsidP="009F1EDD">
      <w:pPr>
        <w:spacing w:line="320" w:lineRule="exact"/>
        <w:jc w:val="left"/>
        <w:rPr>
          <w:rFonts w:ascii="メイリオ" w:eastAsia="メイリオ" w:hAnsi="メイリオ"/>
          <w:color w:val="595959" w:themeColor="text1" w:themeTint="A6"/>
        </w:rPr>
      </w:pPr>
      <w:r w:rsidRPr="009A4B5A">
        <w:rPr>
          <w:rFonts w:ascii="メイリオ" w:eastAsia="メイリオ" w:hAnsi="メイリオ" w:hint="eastAsia"/>
          <w:color w:val="595959" w:themeColor="text1" w:themeTint="A6"/>
        </w:rPr>
        <w:t>「■保証書確認サイト①」、「■保証書確認サイト②」の内、</w:t>
      </w:r>
    </w:p>
    <w:p w14:paraId="221880E1" w14:textId="62897E20" w:rsidR="00936E6E" w:rsidRPr="009A4B5A" w:rsidRDefault="007C4B77" w:rsidP="009F1EDD">
      <w:pPr>
        <w:spacing w:line="320" w:lineRule="exact"/>
        <w:jc w:val="left"/>
        <w:rPr>
          <w:rFonts w:ascii="メイリオ" w:eastAsia="メイリオ" w:hAnsi="メイリオ"/>
          <w:color w:val="595959" w:themeColor="text1" w:themeTint="A6"/>
        </w:rPr>
      </w:pPr>
      <w:r>
        <w:rPr>
          <w:rFonts w:ascii="メイリオ" w:eastAsia="メイリオ" w:hAnsi="メイリオ" w:hint="eastAsia"/>
          <w:b/>
          <w:bCs/>
          <w:color w:val="0000FF"/>
          <w:u w:val="single"/>
        </w:rPr>
        <w:t>上</w:t>
      </w:r>
      <w:r w:rsidR="00F865B5" w:rsidRPr="007C4B77">
        <w:rPr>
          <w:rFonts w:ascii="メイリオ" w:eastAsia="メイリオ" w:hAnsi="メイリオ" w:hint="eastAsia"/>
          <w:b/>
          <w:bCs/>
          <w:color w:val="0000FF"/>
          <w:u w:val="single"/>
        </w:rPr>
        <w:t>段</w:t>
      </w:r>
      <w:r w:rsidR="00A46C3A" w:rsidRPr="007C4B77">
        <w:rPr>
          <w:rFonts w:ascii="メイリオ" w:eastAsia="メイリオ" w:hAnsi="メイリオ" w:hint="eastAsia"/>
          <w:b/>
          <w:bCs/>
          <w:color w:val="0000FF"/>
          <w:u w:val="single"/>
        </w:rPr>
        <w:t>の</w:t>
      </w:r>
      <w:r w:rsidR="00A46C3A" w:rsidRPr="007C4B77">
        <w:rPr>
          <w:rFonts w:ascii="メイリオ" w:eastAsia="メイリオ" w:hAnsi="メイリオ" w:hint="eastAsia"/>
          <w:b/>
          <w:bCs/>
          <w:color w:val="0000FF"/>
          <w:sz w:val="28"/>
          <w:szCs w:val="28"/>
          <w:u w:val="single"/>
        </w:rPr>
        <w:t>「■保証書確認サイト</w:t>
      </w:r>
      <w:r w:rsidRPr="007C4B77">
        <w:rPr>
          <w:rFonts w:ascii="メイリオ" w:eastAsia="メイリオ" w:hAnsi="メイリオ" w:hint="eastAsia"/>
          <w:b/>
          <w:bCs/>
          <w:color w:val="0000FF"/>
          <w:sz w:val="28"/>
          <w:szCs w:val="28"/>
          <w:u w:val="single"/>
        </w:rPr>
        <w:t>①</w:t>
      </w:r>
      <w:r w:rsidR="00A46C3A" w:rsidRPr="007C4B77">
        <w:rPr>
          <w:rFonts w:ascii="メイリオ" w:eastAsia="メイリオ" w:hAnsi="メイリオ" w:hint="eastAsia"/>
          <w:b/>
          <w:bCs/>
          <w:color w:val="0000FF"/>
          <w:sz w:val="28"/>
          <w:szCs w:val="28"/>
          <w:u w:val="single"/>
        </w:rPr>
        <w:t>」</w:t>
      </w:r>
      <w:r w:rsidR="00A46C3A" w:rsidRPr="009A4B5A">
        <w:rPr>
          <w:rFonts w:ascii="メイリオ" w:eastAsia="メイリオ" w:hAnsi="メイリオ" w:hint="eastAsia"/>
          <w:color w:val="595959" w:themeColor="text1" w:themeTint="A6"/>
        </w:rPr>
        <w:t>のリンクより</w:t>
      </w:r>
    </w:p>
    <w:p w14:paraId="178A3B6B" w14:textId="21CDB9BE" w:rsidR="00A46C3A" w:rsidRPr="009A4B5A" w:rsidRDefault="00A46C3A" w:rsidP="009F1EDD">
      <w:pPr>
        <w:spacing w:line="320" w:lineRule="exact"/>
        <w:jc w:val="left"/>
        <w:rPr>
          <w:rFonts w:ascii="メイリオ" w:eastAsia="メイリオ" w:hAnsi="メイリオ"/>
          <w:color w:val="595959" w:themeColor="text1" w:themeTint="A6"/>
        </w:rPr>
      </w:pPr>
      <w:r w:rsidRPr="009A4B5A">
        <w:rPr>
          <w:rFonts w:ascii="メイリオ" w:eastAsia="メイリオ" w:hAnsi="メイリオ" w:hint="eastAsia"/>
          <w:color w:val="595959" w:themeColor="text1" w:themeTint="A6"/>
        </w:rPr>
        <w:t>遷移してください。</w:t>
      </w:r>
    </w:p>
    <w:sectPr w:rsidR="00A46C3A" w:rsidRPr="009A4B5A" w:rsidSect="00907E2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6C8B" w14:textId="77777777" w:rsidR="009870EE" w:rsidRDefault="009870EE" w:rsidP="007C4B77">
      <w:r>
        <w:separator/>
      </w:r>
    </w:p>
  </w:endnote>
  <w:endnote w:type="continuationSeparator" w:id="0">
    <w:p w14:paraId="3180D806" w14:textId="77777777" w:rsidR="009870EE" w:rsidRDefault="009870EE" w:rsidP="007C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1896" w14:textId="77777777" w:rsidR="009870EE" w:rsidRDefault="009870EE" w:rsidP="007C4B77">
      <w:r>
        <w:separator/>
      </w:r>
    </w:p>
  </w:footnote>
  <w:footnote w:type="continuationSeparator" w:id="0">
    <w:p w14:paraId="2D4B8C2D" w14:textId="77777777" w:rsidR="009870EE" w:rsidRDefault="009870EE" w:rsidP="007C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19"/>
    <w:rsid w:val="00033EFB"/>
    <w:rsid w:val="00075270"/>
    <w:rsid w:val="00085448"/>
    <w:rsid w:val="00110AD3"/>
    <w:rsid w:val="00115F6D"/>
    <w:rsid w:val="001877AE"/>
    <w:rsid w:val="001B5FDD"/>
    <w:rsid w:val="001C5E34"/>
    <w:rsid w:val="001E0A12"/>
    <w:rsid w:val="002803D8"/>
    <w:rsid w:val="00295263"/>
    <w:rsid w:val="002F6796"/>
    <w:rsid w:val="00332129"/>
    <w:rsid w:val="003475D5"/>
    <w:rsid w:val="003B6150"/>
    <w:rsid w:val="004E2CBC"/>
    <w:rsid w:val="00502CAE"/>
    <w:rsid w:val="00555D44"/>
    <w:rsid w:val="005D0547"/>
    <w:rsid w:val="00681EC2"/>
    <w:rsid w:val="00697F5C"/>
    <w:rsid w:val="006A2561"/>
    <w:rsid w:val="0077574F"/>
    <w:rsid w:val="00775AD4"/>
    <w:rsid w:val="00784C97"/>
    <w:rsid w:val="007A2E15"/>
    <w:rsid w:val="007C4B77"/>
    <w:rsid w:val="007E04C4"/>
    <w:rsid w:val="008017B2"/>
    <w:rsid w:val="00863B8E"/>
    <w:rsid w:val="008938D3"/>
    <w:rsid w:val="008C5191"/>
    <w:rsid w:val="00907E23"/>
    <w:rsid w:val="0091754E"/>
    <w:rsid w:val="00936E6E"/>
    <w:rsid w:val="009870EE"/>
    <w:rsid w:val="009A4B5A"/>
    <w:rsid w:val="009C6758"/>
    <w:rsid w:val="009F1EDD"/>
    <w:rsid w:val="00A11030"/>
    <w:rsid w:val="00A16BDD"/>
    <w:rsid w:val="00A31B9C"/>
    <w:rsid w:val="00A420CF"/>
    <w:rsid w:val="00A46C3A"/>
    <w:rsid w:val="00A53177"/>
    <w:rsid w:val="00A56268"/>
    <w:rsid w:val="00A64901"/>
    <w:rsid w:val="00B3425D"/>
    <w:rsid w:val="00BD4F19"/>
    <w:rsid w:val="00BF37A1"/>
    <w:rsid w:val="00D23105"/>
    <w:rsid w:val="00D703FF"/>
    <w:rsid w:val="00D82B90"/>
    <w:rsid w:val="00DC0D93"/>
    <w:rsid w:val="00E524F3"/>
    <w:rsid w:val="00EA4EB6"/>
    <w:rsid w:val="00F3431A"/>
    <w:rsid w:val="00F34DC1"/>
    <w:rsid w:val="00F82E12"/>
    <w:rsid w:val="00F8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38E12"/>
  <w15:chartTrackingRefBased/>
  <w15:docId w15:val="{A1E28ACB-45B4-4C7C-9784-6ED24ED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F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F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F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F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F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F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F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F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F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F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6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F1ED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ED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F6796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4B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C4B77"/>
  </w:style>
  <w:style w:type="paragraph" w:styleId="af0">
    <w:name w:val="footer"/>
    <w:basedOn w:val="a"/>
    <w:link w:val="af1"/>
    <w:uiPriority w:val="99"/>
    <w:unhideWhenUsed/>
    <w:rsid w:val="007C4B7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C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ic-solar.jp/for_user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09C4-D104-47B6-9BF9-3FE11F9E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康寛</dc:creator>
  <cp:keywords/>
  <dc:description/>
  <cp:lastModifiedBy>藤井　康寛</cp:lastModifiedBy>
  <cp:revision>23</cp:revision>
  <cp:lastPrinted>2024-04-03T06:10:00Z</cp:lastPrinted>
  <dcterms:created xsi:type="dcterms:W3CDTF">2024-04-03T09:46:00Z</dcterms:created>
  <dcterms:modified xsi:type="dcterms:W3CDTF">2026-05-11T01:28:00Z</dcterms:modified>
</cp:coreProperties>
</file>